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81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145"/>
        <w:gridCol w:w="2674"/>
        <w:tblGridChange w:id="0">
          <w:tblGrid>
            <w:gridCol w:w="3145"/>
            <w:gridCol w:w="2674"/>
          </w:tblGrid>
        </w:tblGridChange>
      </w:tblGrid>
      <w:tr>
        <w:trPr>
          <w:cantSplit w:val="0"/>
          <w:trHeight w:val="1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66" w:lineRule="auto"/>
              <w:ind w:left="226" w:right="57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STITUTO DI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STRUZIONE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UPERIORE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TATALE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MBROIS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127634</wp:posOffset>
                  </wp:positionH>
                  <wp:positionV relativeFrom="paragraph">
                    <wp:posOffset>38100</wp:posOffset>
                  </wp:positionV>
                  <wp:extent cx="1428115" cy="685800"/>
                  <wp:effectExtent b="0" l="0" r="0" t="0"/>
                  <wp:wrapSquare wrapText="bothSides" distB="0" distT="0" distL="114300" distR="114300"/>
                  <wp:docPr descr="Logo_Des_Ambrois" id="4" name="image1.jpg"/>
                  <a:graphic>
                    <a:graphicData uri="http://schemas.openxmlformats.org/drawingml/2006/picture">
                      <pic:pic>
                        <pic:nvPicPr>
                          <pic:cNvPr descr="Logo_Des_Ambrois"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11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04">
      <w:pPr>
        <w:spacing w:before="119" w:line="230" w:lineRule="auto"/>
        <w:ind w:left="2462" w:right="1964" w:firstLine="0"/>
        <w:jc w:val="center"/>
        <w:rPr>
          <w:sz w:val="20"/>
          <w:szCs w:val="20"/>
        </w:rPr>
      </w:pPr>
      <w:r w:rsidDel="00000000" w:rsidR="00000000" w:rsidRPr="00000000">
        <w:rPr>
          <w:color w:val="3a3838"/>
          <w:sz w:val="20"/>
          <w:szCs w:val="20"/>
          <w:rtl w:val="0"/>
        </w:rPr>
        <w:t xml:space="preserve">Liceo Classico della Comunicazione </w:t>
      </w:r>
      <w:r w:rsidDel="00000000" w:rsidR="00000000" w:rsidRPr="00000000">
        <w:rPr>
          <w:color w:val="3a3838"/>
          <w:sz w:val="16"/>
          <w:szCs w:val="16"/>
          <w:rtl w:val="0"/>
        </w:rPr>
        <w:t xml:space="preserve">● </w:t>
      </w:r>
      <w:r w:rsidDel="00000000" w:rsidR="00000000" w:rsidRPr="00000000">
        <w:rPr>
          <w:color w:val="3a3838"/>
          <w:sz w:val="20"/>
          <w:szCs w:val="20"/>
          <w:rtl w:val="0"/>
        </w:rPr>
        <w:t xml:space="preserve">Liceo Linguistico con ESABAC Liceo Scientifico delle Scienze Applicate </w:t>
      </w:r>
      <w:r w:rsidDel="00000000" w:rsidR="00000000" w:rsidRPr="00000000">
        <w:rPr>
          <w:color w:val="3a3838"/>
          <w:sz w:val="16"/>
          <w:szCs w:val="16"/>
          <w:rtl w:val="0"/>
        </w:rPr>
        <w:t xml:space="preserve">● </w:t>
      </w:r>
      <w:r w:rsidDel="00000000" w:rsidR="00000000" w:rsidRPr="00000000">
        <w:rPr>
          <w:color w:val="3a3838"/>
          <w:sz w:val="20"/>
          <w:szCs w:val="20"/>
          <w:rtl w:val="0"/>
        </w:rPr>
        <w:t xml:space="preserve">Liceo Scientifico Sportivo Istituto Tecnico Economico per il Turismo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30" w:lineRule="auto"/>
        <w:ind w:left="1175" w:right="674" w:firstLine="0"/>
        <w:jc w:val="center"/>
        <w:rPr>
          <w:sz w:val="20"/>
          <w:szCs w:val="20"/>
        </w:rPr>
      </w:pPr>
      <w:r w:rsidDel="00000000" w:rsidR="00000000" w:rsidRPr="00000000">
        <w:rPr>
          <w:color w:val="3a3838"/>
          <w:sz w:val="20"/>
          <w:szCs w:val="20"/>
          <w:rtl w:val="0"/>
        </w:rPr>
        <w:t xml:space="preserve">Istituto Professionale Industria e Artigianato per il Made in Italy – Design e Comunicazione grafica Istituto Professionale per i Servizi culturali e dello spettacolo – Produzioni multimediali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0" w:line="212" w:lineRule="auto"/>
        <w:ind w:left="1172" w:right="674" w:firstLine="0"/>
        <w:jc w:val="center"/>
        <w:rPr>
          <w:sz w:val="20"/>
          <w:szCs w:val="20"/>
        </w:rPr>
      </w:pPr>
      <w:r w:rsidDel="00000000" w:rsidR="00000000" w:rsidRPr="00000000">
        <w:rPr>
          <w:color w:val="3a3838"/>
          <w:sz w:val="20"/>
          <w:szCs w:val="20"/>
          <w:rtl w:val="0"/>
        </w:rPr>
        <w:t xml:space="preserve">Scuola Media di Oulx </w:t>
      </w:r>
      <w:r w:rsidDel="00000000" w:rsidR="00000000" w:rsidRPr="00000000">
        <w:rPr>
          <w:color w:val="3a3838"/>
          <w:sz w:val="16"/>
          <w:szCs w:val="16"/>
          <w:rtl w:val="0"/>
        </w:rPr>
        <w:t xml:space="preserve">● </w:t>
      </w:r>
      <w:r w:rsidDel="00000000" w:rsidR="00000000" w:rsidRPr="00000000">
        <w:rPr>
          <w:color w:val="3a3838"/>
          <w:sz w:val="20"/>
          <w:szCs w:val="20"/>
          <w:rtl w:val="0"/>
        </w:rPr>
        <w:t xml:space="preserve">Scuola Media di Bardonecchia </w:t>
      </w:r>
      <w:r w:rsidDel="00000000" w:rsidR="00000000" w:rsidRPr="00000000">
        <w:rPr>
          <w:color w:val="3a3838"/>
          <w:sz w:val="16"/>
          <w:szCs w:val="16"/>
          <w:rtl w:val="0"/>
        </w:rPr>
        <w:t xml:space="preserve">● </w:t>
      </w:r>
      <w:r w:rsidDel="00000000" w:rsidR="00000000" w:rsidRPr="00000000">
        <w:rPr>
          <w:color w:val="3a3838"/>
          <w:sz w:val="20"/>
          <w:szCs w:val="20"/>
          <w:rtl w:val="0"/>
        </w:rPr>
        <w:t xml:space="preserve">Scuola Media di Sestriere</w:t>
      </w: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7">
      <w:pPr>
        <w:spacing w:before="0" w:line="176" w:lineRule="auto"/>
        <w:ind w:left="2462" w:right="1961" w:firstLine="0"/>
        <w:jc w:val="center"/>
        <w:rPr>
          <w:sz w:val="16"/>
          <w:szCs w:val="16"/>
        </w:rPr>
      </w:pPr>
      <w:r w:rsidDel="00000000" w:rsidR="00000000" w:rsidRPr="00000000">
        <w:rPr>
          <w:color w:val="3a3838"/>
          <w:sz w:val="16"/>
          <w:szCs w:val="16"/>
          <w:u w:val="single"/>
          <w:rtl w:val="0"/>
        </w:rPr>
        <w:t xml:space="preserve">Sede Centrale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="178" w:lineRule="auto"/>
        <w:ind w:left="2462" w:right="1956" w:firstLine="0"/>
        <w:jc w:val="center"/>
        <w:rPr>
          <w:sz w:val="16"/>
          <w:szCs w:val="16"/>
        </w:rPr>
      </w:pPr>
      <w:r w:rsidDel="00000000" w:rsidR="00000000" w:rsidRPr="00000000">
        <w:rPr>
          <w:color w:val="3a3838"/>
          <w:sz w:val="16"/>
          <w:szCs w:val="16"/>
          <w:rtl w:val="0"/>
        </w:rPr>
        <w:t xml:space="preserve">Via Martin Luther King, 10 – 10056 Oulx (TO) Tel 0122.83.11.51 – Fax 0122.83.23.92</w:t>
      </w:r>
      <w:r w:rsidDel="00000000" w:rsidR="00000000" w:rsidRPr="00000000">
        <w:rPr>
          <w:rtl w:val="0"/>
        </w:rPr>
      </w:r>
    </w:p>
    <w:bookmarkStart w:colFirst="0" w:colLast="0" w:name="bookmark=id.1fob9te" w:id="2"/>
    <w:bookmarkEnd w:id="2"/>
    <w:p w:rsidR="00000000" w:rsidDel="00000000" w:rsidP="00000000" w:rsidRDefault="00000000" w:rsidRPr="00000000" w14:paraId="00000009">
      <w:pPr>
        <w:spacing w:before="0" w:line="176" w:lineRule="auto"/>
        <w:ind w:left="1175" w:right="671" w:firstLine="0"/>
        <w:jc w:val="center"/>
        <w:rPr>
          <w:sz w:val="16"/>
          <w:szCs w:val="16"/>
        </w:rPr>
      </w:pPr>
      <w:r w:rsidDel="00000000" w:rsidR="00000000" w:rsidRPr="00000000">
        <w:rPr>
          <w:color w:val="3a3838"/>
          <w:sz w:val="16"/>
          <w:szCs w:val="16"/>
          <w:rtl w:val="0"/>
        </w:rPr>
        <w:t xml:space="preserve">E-mail </w:t>
      </w:r>
      <w:hyperlink r:id="rId8">
        <w:r w:rsidDel="00000000" w:rsidR="00000000" w:rsidRPr="00000000">
          <w:rPr>
            <w:color w:val="3a3838"/>
            <w:sz w:val="16"/>
            <w:szCs w:val="16"/>
            <w:rtl w:val="0"/>
          </w:rPr>
          <w:t xml:space="preserve">tois00100b@istruzione.it</w:t>
        </w:r>
      </w:hyperlink>
      <w:r w:rsidDel="00000000" w:rsidR="00000000" w:rsidRPr="00000000">
        <w:rPr>
          <w:color w:val="3a3838"/>
          <w:sz w:val="16"/>
          <w:szCs w:val="16"/>
          <w:rtl w:val="0"/>
        </w:rPr>
        <w:t xml:space="preserve">  </w:t>
      </w:r>
      <w:hyperlink r:id="rId9">
        <w:r w:rsidDel="00000000" w:rsidR="00000000" w:rsidRPr="00000000">
          <w:rPr>
            <w:color w:val="3a3838"/>
            <w:sz w:val="16"/>
            <w:szCs w:val="16"/>
            <w:rtl w:val="0"/>
          </w:rPr>
          <w:t xml:space="preserve">tois00100b@pec.istruzione.it</w:t>
        </w:r>
      </w:hyperlink>
      <w:r w:rsidDel="00000000" w:rsidR="00000000" w:rsidRPr="00000000">
        <w:rPr>
          <w:color w:val="3a3838"/>
          <w:sz w:val="16"/>
          <w:szCs w:val="16"/>
          <w:rtl w:val="0"/>
        </w:rPr>
        <w:t xml:space="preserve"> --- Su internet </w:t>
      </w:r>
      <w:hyperlink r:id="rId10">
        <w:r w:rsidDel="00000000" w:rsidR="00000000" w:rsidRPr="00000000">
          <w:rPr>
            <w:color w:val="3a3838"/>
            <w:sz w:val="16"/>
            <w:szCs w:val="16"/>
            <w:rtl w:val="0"/>
          </w:rPr>
          <w:t xml:space="preserve">www.desambrois.gov.it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0" w:line="201" w:lineRule="auto"/>
        <w:ind w:left="2462" w:right="1953" w:firstLine="0"/>
        <w:jc w:val="center"/>
        <w:rPr>
          <w:sz w:val="18"/>
          <w:szCs w:val="18"/>
        </w:rPr>
      </w:pPr>
      <w:r w:rsidDel="00000000" w:rsidR="00000000" w:rsidRPr="00000000">
        <w:rPr>
          <w:color w:val="3a3838"/>
          <w:sz w:val="18"/>
          <w:szCs w:val="18"/>
          <w:u w:val="single"/>
          <w:rtl w:val="0"/>
        </w:rPr>
        <w:t xml:space="preserve">Codice Fiscale: 96024300012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127000</wp:posOffset>
                </wp:positionV>
                <wp:extent cx="127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79760" y="3779365"/>
                          <a:ext cx="3332480" cy="1270"/>
                        </a:xfrm>
                        <a:custGeom>
                          <a:rect b="b" l="l" r="r" t="t"/>
                          <a:pathLst>
                            <a:path extrusionOk="0" h="1" w="5248">
                              <a:moveTo>
                                <a:pt x="0" y="1"/>
                              </a:moveTo>
                              <a:lnTo>
                                <a:pt x="5248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127000</wp:posOffset>
                </wp:positionV>
                <wp:extent cx="1270" cy="12700"/>
                <wp:effectExtent b="0" l="0" r="0" t="0"/>
                <wp:wrapTopAndBottom distB="0" dist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RICHIESTA ESPERTI PER ATTIVAZIONE CORSI/ATTIVITA’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Il sottoscritto …………………………………………… docente di………………………… </w:t>
        <w:br w:type="textWrapping"/>
        <w:br w:type="textWrapping"/>
        <w:t xml:space="preserve">presso…………………………………….., verificato con il Dirigente Scolastico   l’impossibilità di utilizzare personale docente interno in base alle competenze e alle disponibilità dichiarate dagli stessi, segnala la necessità di attivare la procedura per il conferimento di incarichi a personale esperto esterno: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PROGETTO/CORSO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AMBITO DISCIPLINARE DI RIFERIMENTO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SPECIFICITÀ PER INDIVIDUAZIONE ED EVENTUALE CONTATTO DI ESPERTO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CLASSI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CALENDARIO COMPLETO A.S………(GIORNI – ORARI – TOTALE COMPLESSIVO ORE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rHeight w:val="214.980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COMPETENZE RICHIESTE O DI CUI SI È A CONOSCENZA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Oulx,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IL DOCENTE DI RIFERIMENTO PROGETTO/ATTIVITA’ </w:t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</w:t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___________________________________________                                                               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566.9291338582677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Sorts Mill Goudy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</w:pPr>
    <w:rPr>
      <w:rFonts w:ascii="Sorts Mill Goudy" w:cs="Sorts Mill Goudy" w:eastAsia="Sorts Mill Goudy" w:hAnsi="Sorts Mill Goudy"/>
      <w:smallCaps w:val="1"/>
      <w:sz w:val="32"/>
      <w:szCs w:val="32"/>
    </w:rPr>
  </w:style>
  <w:style w:type="paragraph" w:styleId="Heading6">
    <w:name w:val="heading 6"/>
    <w:basedOn w:val="Normal"/>
    <w:next w:val="Normal"/>
    <w:pPr>
      <w:keepNext w:val="1"/>
    </w:pPr>
    <w:rPr>
      <w:rFonts w:ascii="Sorts Mill Goudy" w:cs="Sorts Mill Goudy" w:eastAsia="Sorts Mill Goudy" w:hAnsi="Sorts Mill Goudy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rPr>
      <w:lang w:bidi="ar-SA" w:eastAsia="it-IT" w:val="it-IT"/>
    </w:rPr>
  </w:style>
  <w:style w:type="paragraph" w:styleId="2">
    <w:name w:val="heading 5"/>
    <w:basedOn w:val="1"/>
    <w:next w:val="1"/>
    <w:uiPriority w:val="0"/>
    <w:pPr>
      <w:keepNext w:val="1"/>
      <w:outlineLvl w:val="4"/>
    </w:pPr>
    <w:rPr>
      <w:rFonts w:ascii="Goudy Old Style" w:hAnsi="Goudy Old Style"/>
      <w:smallCaps w:val="1"/>
      <w:sz w:val="32"/>
      <w14:shadow w14:blurRad="50800" w14:sx="100000" w14:algn="tl" w14:dir="2700000" w14:dist="38100" w14:sy="100000">
        <w14:srgbClr w14:val="000000">
          <w14:alpha w14:val="60000"/>
        </w14:srgbClr>
      </w14:shadow>
    </w:rPr>
  </w:style>
  <w:style w:type="paragraph" w:styleId="3">
    <w:name w:val="heading 6"/>
    <w:basedOn w:val="1"/>
    <w:next w:val="1"/>
    <w:uiPriority w:val="0"/>
    <w:pPr>
      <w:keepNext w:val="1"/>
      <w:outlineLvl w:val="5"/>
    </w:pPr>
    <w:rPr>
      <w:rFonts w:ascii="Goudy Old Style" w:hAnsi="Goudy Old Style"/>
      <w:sz w:val="24"/>
    </w:rPr>
  </w:style>
  <w:style w:type="paragraph" w:styleId="4">
    <w:name w:val="heading 7"/>
    <w:basedOn w:val="1"/>
    <w:next w:val="1"/>
    <w:uiPriority w:val="0"/>
    <w:pPr>
      <w:keepNext w:val="1"/>
      <w:jc w:val="center"/>
      <w:outlineLvl w:val="6"/>
    </w:pPr>
    <w:rPr>
      <w:rFonts w:ascii="Arctic2" w:hAnsi="Arctic2"/>
      <w:sz w:val="48"/>
    </w:rPr>
  </w:style>
  <w:style w:type="paragraph" w:styleId="5">
    <w:name w:val="heading 8"/>
    <w:basedOn w:val="1"/>
    <w:next w:val="1"/>
    <w:uiPriority w:val="0"/>
    <w:pPr>
      <w:keepNext w:val="1"/>
      <w:jc w:val="center"/>
      <w:outlineLvl w:val="7"/>
    </w:pPr>
    <w:rPr>
      <w:rFonts w:ascii="Goudy Old Style" w:hAnsi="Goudy Old Style"/>
      <w:i w:val="1"/>
      <w:sz w:val="24"/>
    </w:rPr>
  </w:style>
  <w:style w:type="paragraph" w:styleId="6">
    <w:name w:val="heading 9"/>
    <w:basedOn w:val="1"/>
    <w:next w:val="1"/>
    <w:uiPriority w:val="0"/>
    <w:pPr>
      <w:keepNext w:val="1"/>
      <w:jc w:val="center"/>
      <w:outlineLvl w:val="8"/>
    </w:pPr>
    <w:rPr>
      <w:rFonts w:ascii="Goudy Old Style" w:hAnsi="Goudy Old Style"/>
      <w:sz w:val="24"/>
      <w:u w:val="single"/>
    </w:rPr>
  </w:style>
  <w:style w:type="character" w:styleId="8" w:default="1">
    <w:name w:val="Default Paragraph Font"/>
    <w:uiPriority w:val="0"/>
    <w:semiHidden w:val="1"/>
  </w:style>
  <w:style w:type="table" w:styleId="9" w:default="1">
    <w:name w:val="Normal Table"/>
    <w:uiPriority w:val="0"/>
    <w:semiHidden w:val="1"/>
    <w:tblPr>
      <w:tblStyle w:val="9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7">
    <w:name w:val="Body Text"/>
    <w:basedOn w:val="1"/>
    <w:uiPriority w:val="0"/>
    <w:rPr>
      <w:rFonts w:ascii="Arial" w:cs="Arial" w:eastAsia="Arial" w:hAnsi="Arial"/>
      <w:sz w:val="24"/>
      <w:szCs w:val="24"/>
      <w:lang w:bidi="ar-SA" w:eastAsia="en-US" w:val="en-US"/>
    </w:rPr>
  </w:style>
  <w:style w:type="table" w:styleId="10">
    <w:name w:val="Table Grid"/>
    <w:basedOn w:val="9"/>
    <w:uiPriority w:val="0"/>
    <w:tblPr>
      <w:tblStyle w:val="9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11" w:customStyle="1">
    <w:name w:val="Table Paragraph"/>
    <w:basedOn w:val="1"/>
    <w:uiPriority w:val="1"/>
    <w:qFormat w:val="1"/>
    <w:pPr>
      <w:ind w:left="226"/>
    </w:pPr>
    <w:rPr>
      <w:rFonts w:ascii="Arial" w:cs="Arial" w:eastAsia="Arial" w:hAnsi="Arial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hyperlink" Target="http://www.desambrois.gov.it/" TargetMode="External"/><Relationship Id="rId9" Type="http://schemas.openxmlformats.org/officeDocument/2006/relationships/hyperlink" Target="mailto:tois00100b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tois00100b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rtsMillGoudy-regular.ttf"/><Relationship Id="rId2" Type="http://schemas.openxmlformats.org/officeDocument/2006/relationships/font" Target="fonts/SortsMillGoudy-italic.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vycOSmwQ3M3ORS9s0jzvjef0f9g==">AMUW2mU8BN27eP3VhPDj4K87UFk3a3vsEK64rXtHCqrVi+JBtq2RxAl64Mlf5dxSlr/aLwzEm8NvNukdO+Rm+wg0OJrJurVMkDB88bLitmkPwY7moWp+ZLH9005ab2Ux9RBx1DgNkC2RJQJrS952wMzYHpcdQ2XIBw==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2009-09-23T18:00:00Z</dcterms:created>
  <dc:creator>Chalier_p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a">
    <vt:lpwstr>Docenti</vt:lpwstr>
  </property>
  <property fmtid="{D5CDD505-2E9C-101B-9397-08002B2CF9AE}" pid="3" name="KSOProductBuildVer">
    <vt:lpwstr>1033-3.1.6.6275</vt:lpwstr>
  </property>
</Properties>
</file>